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毕业生办理政审及就业填报审核等相关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简明指南</w:t>
      </w:r>
    </w:p>
    <w:p>
      <w:pPr>
        <w:jc w:val="center"/>
        <w:rPr>
          <w:rFonts w:hint="eastAsia" w:ascii="宋体" w:hAnsi="宋体" w:cs="宋体"/>
          <w:b/>
          <w:bCs/>
          <w:vanish/>
          <w:sz w:val="36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一、计划生育证明办理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1、户口在暨大：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a、未婚：带户口本首页和本人页原件、身份证原件到暨大居委办理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b、已婚：带户口本首页和本人页原件、身份证原件，配偶的户口本原件、身份证原件，结婚证、小孩户口本、准生证、出生证到暨大居委办理。（暨大居委电话：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020-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85220056）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户口不在暨大：到户籍地办理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 w:bidi="ar"/>
        </w:rPr>
        <w:t>政治审查证明开具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280" w:hanging="280" w:hangingChars="10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自带已填写好的模板盖章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求职单位提供相应模板的，按要求填写好，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先给导师审核，导师写意见并签名，然后再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拿到学院审核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，学院领导写意见并签字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、盖学院章，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最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后再到管理学院楼528党政办公室杨远香老师处盖党委章。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280" w:leftChars="0" w:hanging="280" w:hangingChars="1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自拟材料盖章：若求职单位不提供相应材料，请从个人概况（姓名、身份证号、学号、专业、年级、籍贯、政治面貌）、政治表现、品德表现、学习表现等方面拟一份初稿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（可以网上找相应模板）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自己打印纸质版，先给导师审核，导师写意见并签名，然后再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拿到学院审核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，学院领导写意见并签字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、盖学院章，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最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后再到管理学院楼528党政办公室杨远香老师处盖党委章。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（注意：此项工作需提前3-5个工作日跟学院办公室李老师报备，因为涉及到学院领导及党政办老师审核签字，学院办公室需要提前跟学院领导及党政办杨远香老师约好时间；所以还请同学们谅解，按规章办事，否则不予以办理。）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280" w:firstLineChars="1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 w:bidi="ar"/>
        </w:rPr>
        <w:t>关于就业系统的填报审核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280" w:firstLineChars="1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就业填报系统院系端审核操作；派遣方案管理、就业信息管理、档案去向管理、报到证管理、就业协议管理等模块需要学院审核的，需先报给班长，由班长汇总名单，在每天上午11：00-11:30，下午4:00-4:30  这两个时间段把名单发给李老师审核，审核结果第二天查看，学生有疑问可以跟班长反馈，由班长汇总问题反馈给李老师；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280" w:leftChars="0" w:hanging="280" w:hangingChars="100"/>
        <w:jc w:val="left"/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附：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280" w:firstLineChars="10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 xml:space="preserve">   1、广东大学生就业创业系统填报指引：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 w:bidi="ar"/>
        </w:rPr>
        <w:t>https://jndx.bysjy.com.cn/detail/news?id=668329&amp;type_id=150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851699"/>
    <w:multiLevelType w:val="singleLevel"/>
    <w:tmpl w:val="AA8516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0A0BDE"/>
    <w:multiLevelType w:val="singleLevel"/>
    <w:tmpl w:val="690A0BDE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762AA503"/>
    <w:multiLevelType w:val="singleLevel"/>
    <w:tmpl w:val="762AA50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1B2E"/>
    <w:rsid w:val="046234EB"/>
    <w:rsid w:val="059D6B5E"/>
    <w:rsid w:val="0B0E781A"/>
    <w:rsid w:val="0B7D2EC0"/>
    <w:rsid w:val="0DF82C6A"/>
    <w:rsid w:val="1F7A6206"/>
    <w:rsid w:val="21CB27F1"/>
    <w:rsid w:val="230304F3"/>
    <w:rsid w:val="24823344"/>
    <w:rsid w:val="2677349D"/>
    <w:rsid w:val="281F2A9C"/>
    <w:rsid w:val="2BB744B4"/>
    <w:rsid w:val="31AF3F03"/>
    <w:rsid w:val="361051BB"/>
    <w:rsid w:val="37D13F1C"/>
    <w:rsid w:val="40D52048"/>
    <w:rsid w:val="40ED34A3"/>
    <w:rsid w:val="480A57E1"/>
    <w:rsid w:val="4A8C7696"/>
    <w:rsid w:val="4D0413E0"/>
    <w:rsid w:val="4F312B99"/>
    <w:rsid w:val="56494A5B"/>
    <w:rsid w:val="5AB530DF"/>
    <w:rsid w:val="5FFE7AC8"/>
    <w:rsid w:val="66E64E7C"/>
    <w:rsid w:val="68E00A78"/>
    <w:rsid w:val="710E5EDF"/>
    <w:rsid w:val="78105AA2"/>
    <w:rsid w:val="7B1D58C8"/>
    <w:rsid w:val="7CB7251E"/>
    <w:rsid w:val="7D1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jnu</dc:creator>
  <cp:lastModifiedBy>罗毅颖</cp:lastModifiedBy>
  <cp:lastPrinted>2022-03-03T03:59:56Z</cp:lastPrinted>
  <dcterms:modified xsi:type="dcterms:W3CDTF">2022-03-03T08:04:04Z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252DC415DFB9493897A05B7D6E694796</vt:lpwstr>
  </property>
</Properties>
</file>